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077E" w:rsidRPr="007052FF" w:rsidRDefault="00B46286" w:rsidP="00F2669A">
      <w:pPr>
        <w:pStyle w:val="af2"/>
        <w:spacing w:after="0" w:line="288" w:lineRule="auto"/>
        <w:jc w:val="center"/>
        <w:rPr>
          <w:b/>
        </w:rPr>
      </w:pPr>
      <w:r w:rsidRPr="007052FF">
        <w:rPr>
          <w:b/>
          <w:lang w:val="en-US"/>
        </w:rPr>
        <w:t>I</w:t>
      </w:r>
      <w:r w:rsidR="0098077E" w:rsidRPr="007052FF">
        <w:rPr>
          <w:b/>
          <w:lang w:val="en-US"/>
        </w:rPr>
        <w:t>T</w:t>
      </w:r>
      <w:r w:rsidR="0098077E" w:rsidRPr="007052FF">
        <w:rPr>
          <w:b/>
        </w:rPr>
        <w:t xml:space="preserve"> ПО «Норматив-</w:t>
      </w:r>
      <w:r w:rsidR="00F56998">
        <w:rPr>
          <w:b/>
        </w:rPr>
        <w:t>НУР</w:t>
      </w:r>
      <w:r w:rsidR="0098077E" w:rsidRPr="007052FF">
        <w:rPr>
          <w:b/>
        </w:rPr>
        <w:t>»</w:t>
      </w:r>
    </w:p>
    <w:p w:rsidR="00C75DB6" w:rsidRDefault="0098077E" w:rsidP="00F2669A">
      <w:pPr>
        <w:spacing w:after="0" w:line="288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Запрос первичных</w:t>
      </w:r>
      <w:r w:rsidR="00731B47">
        <w:rPr>
          <w:rFonts w:ascii="Times New Roman" w:hAnsi="Times New Roman" w:cs="Times New Roman"/>
          <w:b/>
          <w:sz w:val="28"/>
        </w:rPr>
        <w:t xml:space="preserve"> документов для расчета норматива</w:t>
      </w:r>
      <w:r w:rsidR="00C75DB6" w:rsidRPr="00C75DB6">
        <w:rPr>
          <w:rFonts w:ascii="Times New Roman" w:hAnsi="Times New Roman" w:cs="Times New Roman"/>
          <w:b/>
          <w:sz w:val="28"/>
        </w:rPr>
        <w:t xml:space="preserve"> </w:t>
      </w:r>
      <w:r w:rsidR="00F56998">
        <w:rPr>
          <w:rFonts w:ascii="Times New Roman" w:hAnsi="Times New Roman" w:cs="Times New Roman"/>
          <w:b/>
          <w:sz w:val="28"/>
        </w:rPr>
        <w:t>удельного расхода условного топлива на отпуск тепловой энергии от котельных</w:t>
      </w:r>
      <w:r w:rsidR="004A4721">
        <w:rPr>
          <w:rFonts w:ascii="Times New Roman" w:hAnsi="Times New Roman" w:cs="Times New Roman"/>
          <w:b/>
          <w:sz w:val="28"/>
        </w:rPr>
        <w:t xml:space="preserve"> </w:t>
      </w:r>
      <w:r w:rsidR="00C75DB6" w:rsidRPr="00C75DB6">
        <w:rPr>
          <w:rFonts w:ascii="Times New Roman" w:hAnsi="Times New Roman" w:cs="Times New Roman"/>
          <w:b/>
          <w:sz w:val="28"/>
        </w:rPr>
        <w:t>Энергоснабжающей организации (далее ЭСО)</w:t>
      </w:r>
      <w:r w:rsidR="00B27045">
        <w:rPr>
          <w:rFonts w:ascii="Times New Roman" w:hAnsi="Times New Roman" w:cs="Times New Roman"/>
          <w:b/>
          <w:sz w:val="28"/>
        </w:rPr>
        <w:t xml:space="preserve"> в соответствии с требованиями Министерства энергетики РФ.</w:t>
      </w:r>
    </w:p>
    <w:p w:rsidR="00045A9F" w:rsidRDefault="00045A9F" w:rsidP="00F2669A">
      <w:pPr>
        <w:spacing w:after="0" w:line="288" w:lineRule="auto"/>
        <w:jc w:val="center"/>
        <w:rPr>
          <w:rFonts w:ascii="Times New Roman" w:hAnsi="Times New Roman" w:cs="Times New Roman"/>
          <w:b/>
          <w:sz w:val="28"/>
        </w:rPr>
      </w:pPr>
    </w:p>
    <w:p w:rsidR="00C75DB6" w:rsidRPr="00C75DB6" w:rsidRDefault="00C75DB6" w:rsidP="00F2669A">
      <w:pPr>
        <w:pStyle w:val="a3"/>
        <w:numPr>
          <w:ilvl w:val="0"/>
          <w:numId w:val="1"/>
        </w:numPr>
        <w:tabs>
          <w:tab w:val="left" w:pos="2479"/>
        </w:tabs>
        <w:spacing w:after="0" w:line="288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75DB6">
        <w:rPr>
          <w:rFonts w:ascii="Times New Roman" w:hAnsi="Times New Roman" w:cs="Times New Roman"/>
          <w:b/>
          <w:sz w:val="24"/>
          <w:szCs w:val="24"/>
        </w:rPr>
        <w:t>Технические документы:</w:t>
      </w:r>
    </w:p>
    <w:p w:rsidR="006210A3" w:rsidRDefault="006210A3" w:rsidP="006210A3">
      <w:pPr>
        <w:pStyle w:val="a3"/>
        <w:numPr>
          <w:ilvl w:val="1"/>
          <w:numId w:val="1"/>
        </w:numPr>
        <w:tabs>
          <w:tab w:val="left" w:pos="2479"/>
        </w:tabs>
        <w:spacing w:after="0" w:line="288" w:lineRule="auto"/>
        <w:ind w:left="86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Технические паспорта на котельные ЭСО, или иные документы описывающие основное и вспомогательное оборудование котельной.</w:t>
      </w:r>
    </w:p>
    <w:p w:rsidR="006210A3" w:rsidRDefault="006210A3" w:rsidP="006210A3">
      <w:pPr>
        <w:pStyle w:val="a3"/>
        <w:numPr>
          <w:ilvl w:val="1"/>
          <w:numId w:val="1"/>
        </w:numPr>
        <w:tabs>
          <w:tab w:val="left" w:pos="2479"/>
        </w:tabs>
        <w:spacing w:after="0" w:line="288" w:lineRule="auto"/>
        <w:ind w:left="86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Технический паспорт БТИ на здания котельных ЭСО.</w:t>
      </w:r>
    </w:p>
    <w:p w:rsidR="005A69D1" w:rsidRPr="0098077E" w:rsidRDefault="005A69D1" w:rsidP="00F2669A">
      <w:pPr>
        <w:pStyle w:val="a3"/>
        <w:numPr>
          <w:ilvl w:val="1"/>
          <w:numId w:val="1"/>
        </w:numPr>
        <w:tabs>
          <w:tab w:val="left" w:pos="2479"/>
        </w:tabs>
        <w:spacing w:after="0" w:line="288" w:lineRule="auto"/>
        <w:ind w:left="86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Нормативная техническая документация по топливоиспользованию котельных ЭСО </w:t>
      </w:r>
      <w:r>
        <w:rPr>
          <w:rFonts w:ascii="Times New Roman" w:hAnsi="Times New Roman" w:cs="Times New Roman"/>
          <w:bCs/>
          <w:sz w:val="24"/>
          <w:szCs w:val="24"/>
        </w:rPr>
        <w:t>мощностью более 50 Гкал/час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75DB6" w:rsidRPr="0098077E" w:rsidRDefault="00426E2F" w:rsidP="00F2669A">
      <w:pPr>
        <w:pStyle w:val="a3"/>
        <w:numPr>
          <w:ilvl w:val="1"/>
          <w:numId w:val="1"/>
        </w:numPr>
        <w:tabs>
          <w:tab w:val="left" w:pos="2479"/>
        </w:tabs>
        <w:spacing w:after="0" w:line="288" w:lineRule="auto"/>
        <w:ind w:left="86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Утверждённые</w:t>
      </w:r>
      <w:r w:rsidR="00F56998">
        <w:rPr>
          <w:rFonts w:ascii="Times New Roman" w:hAnsi="Times New Roman" w:cs="Times New Roman"/>
          <w:bCs/>
          <w:sz w:val="24"/>
          <w:szCs w:val="24"/>
        </w:rPr>
        <w:t xml:space="preserve"> действующие</w:t>
      </w:r>
      <w:r w:rsidR="00B46286">
        <w:rPr>
          <w:rFonts w:ascii="Times New Roman" w:hAnsi="Times New Roman" w:cs="Times New Roman"/>
          <w:bCs/>
          <w:sz w:val="24"/>
          <w:szCs w:val="24"/>
        </w:rPr>
        <w:t xml:space="preserve"> эксплуатационные температурные</w:t>
      </w:r>
      <w:r w:rsidR="00C75DB6">
        <w:rPr>
          <w:rFonts w:ascii="Times New Roman" w:hAnsi="Times New Roman" w:cs="Times New Roman"/>
          <w:bCs/>
          <w:sz w:val="24"/>
          <w:szCs w:val="24"/>
        </w:rPr>
        <w:t xml:space="preserve"> график</w:t>
      </w:r>
      <w:r w:rsidR="00B46286">
        <w:rPr>
          <w:rFonts w:ascii="Times New Roman" w:hAnsi="Times New Roman" w:cs="Times New Roman"/>
          <w:bCs/>
          <w:sz w:val="24"/>
          <w:szCs w:val="24"/>
        </w:rPr>
        <w:t>и</w:t>
      </w:r>
      <w:r w:rsidR="00C75DB6">
        <w:rPr>
          <w:rFonts w:ascii="Times New Roman" w:hAnsi="Times New Roman" w:cs="Times New Roman"/>
          <w:bCs/>
          <w:sz w:val="24"/>
          <w:szCs w:val="24"/>
        </w:rPr>
        <w:t xml:space="preserve"> ЭСО</w:t>
      </w:r>
      <w:r w:rsidR="009F723E" w:rsidRPr="00C75DB6">
        <w:rPr>
          <w:rFonts w:ascii="Times New Roman" w:hAnsi="Times New Roman" w:cs="Times New Roman"/>
          <w:bCs/>
          <w:sz w:val="24"/>
          <w:szCs w:val="24"/>
        </w:rPr>
        <w:t>, действительны</w:t>
      </w:r>
      <w:r w:rsidR="009F723E">
        <w:rPr>
          <w:rFonts w:ascii="Times New Roman" w:hAnsi="Times New Roman" w:cs="Times New Roman"/>
          <w:bCs/>
          <w:sz w:val="24"/>
          <w:szCs w:val="24"/>
        </w:rPr>
        <w:t>е</w:t>
      </w:r>
      <w:r w:rsidR="009F723E" w:rsidRPr="00C75DB6">
        <w:rPr>
          <w:rFonts w:ascii="Times New Roman" w:hAnsi="Times New Roman" w:cs="Times New Roman"/>
          <w:bCs/>
          <w:sz w:val="24"/>
          <w:szCs w:val="24"/>
        </w:rPr>
        <w:t xml:space="preserve"> на</w:t>
      </w:r>
      <w:r w:rsidR="009F723E">
        <w:rPr>
          <w:rFonts w:ascii="Times New Roman" w:hAnsi="Times New Roman" w:cs="Times New Roman"/>
          <w:bCs/>
          <w:sz w:val="24"/>
          <w:szCs w:val="24"/>
        </w:rPr>
        <w:t xml:space="preserve"> предшествующий базовому, базовый, утверждённый период и период регулирования</w:t>
      </w:r>
      <w:r w:rsidR="009F723E" w:rsidRPr="00C75DB6">
        <w:rPr>
          <w:rFonts w:ascii="Times New Roman" w:hAnsi="Times New Roman" w:cs="Times New Roman"/>
          <w:bCs/>
          <w:sz w:val="24"/>
          <w:szCs w:val="24"/>
        </w:rPr>
        <w:t>.</w:t>
      </w:r>
    </w:p>
    <w:p w:rsidR="00F56998" w:rsidRPr="00F56998" w:rsidRDefault="00B46286" w:rsidP="00F2669A">
      <w:pPr>
        <w:pStyle w:val="a3"/>
        <w:numPr>
          <w:ilvl w:val="1"/>
          <w:numId w:val="1"/>
        </w:numPr>
        <w:tabs>
          <w:tab w:val="left" w:pos="2479"/>
        </w:tabs>
        <w:spacing w:after="0" w:line="288" w:lineRule="auto"/>
        <w:ind w:left="86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Утвержденные </w:t>
      </w:r>
      <w:r w:rsidR="00F56998">
        <w:rPr>
          <w:rFonts w:ascii="Times New Roman" w:hAnsi="Times New Roman" w:cs="Times New Roman"/>
          <w:bCs/>
          <w:sz w:val="24"/>
          <w:szCs w:val="24"/>
        </w:rPr>
        <w:t xml:space="preserve">действующие </w:t>
      </w:r>
      <w:r>
        <w:rPr>
          <w:rFonts w:ascii="Times New Roman" w:hAnsi="Times New Roman" w:cs="Times New Roman"/>
          <w:bCs/>
          <w:sz w:val="24"/>
          <w:szCs w:val="24"/>
        </w:rPr>
        <w:t xml:space="preserve">режимные карты </w:t>
      </w:r>
      <w:r w:rsidR="00F56998">
        <w:rPr>
          <w:rFonts w:ascii="Times New Roman" w:hAnsi="Times New Roman" w:cs="Times New Roman"/>
          <w:bCs/>
          <w:sz w:val="24"/>
          <w:szCs w:val="24"/>
        </w:rPr>
        <w:t>котлоагрегатов котельной.</w:t>
      </w:r>
    </w:p>
    <w:p w:rsidR="00B46286" w:rsidRPr="00F56998" w:rsidRDefault="00F56998" w:rsidP="00F2669A">
      <w:pPr>
        <w:pStyle w:val="a3"/>
        <w:numPr>
          <w:ilvl w:val="1"/>
          <w:numId w:val="1"/>
        </w:numPr>
        <w:tabs>
          <w:tab w:val="left" w:pos="2479"/>
        </w:tabs>
        <w:spacing w:after="0" w:line="288" w:lineRule="auto"/>
        <w:ind w:left="86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Утвержденные действующие режимные карты установок ХВО котельной</w:t>
      </w:r>
      <w:r w:rsidR="00B46286" w:rsidRPr="00C75DB6">
        <w:rPr>
          <w:rFonts w:ascii="Times New Roman" w:hAnsi="Times New Roman" w:cs="Times New Roman"/>
          <w:bCs/>
          <w:sz w:val="24"/>
          <w:szCs w:val="24"/>
        </w:rPr>
        <w:t>.</w:t>
      </w:r>
    </w:p>
    <w:p w:rsidR="00A102C6" w:rsidRPr="00A102C6" w:rsidRDefault="00F56998" w:rsidP="00F2669A">
      <w:pPr>
        <w:pStyle w:val="a3"/>
        <w:numPr>
          <w:ilvl w:val="1"/>
          <w:numId w:val="1"/>
        </w:numPr>
        <w:tabs>
          <w:tab w:val="left" w:pos="2479"/>
        </w:tabs>
        <w:spacing w:after="0" w:line="288" w:lineRule="auto"/>
        <w:ind w:left="86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Копии паспортов качества сжигаемого на котельной топлива за базовый период.</w:t>
      </w:r>
    </w:p>
    <w:p w:rsidR="00A102C6" w:rsidRDefault="00A102C6" w:rsidP="00F2669A">
      <w:pPr>
        <w:pStyle w:val="a3"/>
        <w:numPr>
          <w:ilvl w:val="1"/>
          <w:numId w:val="1"/>
        </w:numPr>
        <w:tabs>
          <w:tab w:val="left" w:pos="2479"/>
        </w:tabs>
        <w:spacing w:after="0" w:line="288" w:lineRule="auto"/>
        <w:ind w:left="867" w:hanging="357"/>
        <w:jc w:val="both"/>
        <w:rPr>
          <w:rFonts w:ascii="Times New Roman" w:hAnsi="Times New Roman" w:cs="Times New Roman"/>
          <w:sz w:val="24"/>
          <w:szCs w:val="24"/>
        </w:rPr>
      </w:pPr>
      <w:r w:rsidRPr="00A102C6">
        <w:rPr>
          <w:rFonts w:ascii="Times New Roman" w:hAnsi="Times New Roman" w:cs="Times New Roman"/>
          <w:sz w:val="24"/>
          <w:szCs w:val="24"/>
        </w:rPr>
        <w:t xml:space="preserve">Информация о суточном и недельном режимах работы котлоагрегатов котельных во время планируемого отопительного периода (постоянная работа котлоагрегатов или периодические остановы – в последнем случае </w:t>
      </w:r>
      <w:r>
        <w:rPr>
          <w:rFonts w:ascii="Times New Roman" w:hAnsi="Times New Roman" w:cs="Times New Roman"/>
          <w:sz w:val="24"/>
          <w:szCs w:val="24"/>
        </w:rPr>
        <w:t>необходимо</w:t>
      </w:r>
      <w:r w:rsidRPr="00A102C6">
        <w:rPr>
          <w:rFonts w:ascii="Times New Roman" w:hAnsi="Times New Roman" w:cs="Times New Roman"/>
          <w:sz w:val="24"/>
          <w:szCs w:val="24"/>
        </w:rPr>
        <w:t xml:space="preserve"> указать количество и продолжительность остановок).</w:t>
      </w:r>
    </w:p>
    <w:p w:rsidR="00A102C6" w:rsidRDefault="00A102C6" w:rsidP="00F2669A">
      <w:pPr>
        <w:pStyle w:val="a3"/>
        <w:numPr>
          <w:ilvl w:val="1"/>
          <w:numId w:val="1"/>
        </w:numPr>
        <w:tabs>
          <w:tab w:val="left" w:pos="2479"/>
        </w:tabs>
        <w:spacing w:after="0" w:line="288" w:lineRule="auto"/>
        <w:ind w:left="867" w:hanging="357"/>
        <w:jc w:val="both"/>
        <w:rPr>
          <w:rFonts w:ascii="Times New Roman" w:hAnsi="Times New Roman" w:cs="Times New Roman"/>
          <w:sz w:val="24"/>
          <w:szCs w:val="24"/>
        </w:rPr>
      </w:pPr>
      <w:r w:rsidRPr="00A102C6">
        <w:rPr>
          <w:rFonts w:ascii="Times New Roman" w:hAnsi="Times New Roman" w:cs="Times New Roman"/>
          <w:sz w:val="24"/>
          <w:szCs w:val="24"/>
        </w:rPr>
        <w:t xml:space="preserve">Информация о суточном и недельном режимах работы котлоагрегатов котельных во время планируемого летнего периода (постоянная работа котлоагрегатов или периодические остановы – в последнем случае </w:t>
      </w:r>
      <w:r>
        <w:rPr>
          <w:rFonts w:ascii="Times New Roman" w:hAnsi="Times New Roman" w:cs="Times New Roman"/>
          <w:sz w:val="24"/>
          <w:szCs w:val="24"/>
        </w:rPr>
        <w:t>необходимо</w:t>
      </w:r>
      <w:r w:rsidRPr="00A102C6">
        <w:rPr>
          <w:rFonts w:ascii="Times New Roman" w:hAnsi="Times New Roman" w:cs="Times New Roman"/>
          <w:sz w:val="24"/>
          <w:szCs w:val="24"/>
        </w:rPr>
        <w:t xml:space="preserve"> указать количество и продолжительность остановок). </w:t>
      </w:r>
    </w:p>
    <w:p w:rsidR="00A102C6" w:rsidRPr="00A102C6" w:rsidRDefault="00F56998" w:rsidP="00F2669A">
      <w:pPr>
        <w:pStyle w:val="a3"/>
        <w:numPr>
          <w:ilvl w:val="1"/>
          <w:numId w:val="1"/>
        </w:numPr>
        <w:tabs>
          <w:tab w:val="left" w:pos="2479"/>
        </w:tabs>
        <w:spacing w:after="0" w:line="288" w:lineRule="auto"/>
        <w:ind w:left="867" w:hanging="357"/>
        <w:jc w:val="both"/>
        <w:rPr>
          <w:rFonts w:ascii="Times New Roman" w:hAnsi="Times New Roman" w:cs="Times New Roman"/>
          <w:sz w:val="24"/>
          <w:szCs w:val="24"/>
        </w:rPr>
      </w:pPr>
      <w:r w:rsidRPr="00A102C6">
        <w:rPr>
          <w:rFonts w:ascii="Times New Roman" w:hAnsi="Times New Roman" w:cs="Times New Roman"/>
          <w:bCs/>
          <w:sz w:val="24"/>
          <w:szCs w:val="24"/>
        </w:rPr>
        <w:t xml:space="preserve">Паспорта резервного топливного хозяйства (РТХ) котельных, акты и </w:t>
      </w:r>
      <w:r w:rsidR="00A102C6" w:rsidRPr="00A102C6">
        <w:rPr>
          <w:rFonts w:ascii="Times New Roman" w:hAnsi="Times New Roman" w:cs="Times New Roman"/>
          <w:bCs/>
          <w:sz w:val="24"/>
          <w:szCs w:val="24"/>
        </w:rPr>
        <w:t>отчёты</w:t>
      </w:r>
      <w:r w:rsidRPr="00A102C6">
        <w:rPr>
          <w:rFonts w:ascii="Times New Roman" w:hAnsi="Times New Roman" w:cs="Times New Roman"/>
          <w:bCs/>
          <w:sz w:val="24"/>
          <w:szCs w:val="24"/>
        </w:rPr>
        <w:t xml:space="preserve"> освидетельствования РТХ котельных.</w:t>
      </w:r>
    </w:p>
    <w:p w:rsidR="00F2669A" w:rsidRPr="00F2669A" w:rsidRDefault="00F56998" w:rsidP="00F2669A">
      <w:pPr>
        <w:pStyle w:val="a3"/>
        <w:numPr>
          <w:ilvl w:val="1"/>
          <w:numId w:val="1"/>
        </w:numPr>
        <w:tabs>
          <w:tab w:val="left" w:pos="2479"/>
        </w:tabs>
        <w:spacing w:after="0" w:line="288" w:lineRule="auto"/>
        <w:ind w:left="867" w:hanging="357"/>
        <w:jc w:val="both"/>
        <w:rPr>
          <w:rFonts w:ascii="Times New Roman" w:hAnsi="Times New Roman" w:cs="Times New Roman"/>
          <w:sz w:val="24"/>
          <w:szCs w:val="24"/>
        </w:rPr>
      </w:pPr>
      <w:r w:rsidRPr="00A102C6">
        <w:rPr>
          <w:rFonts w:ascii="Times New Roman" w:hAnsi="Times New Roman" w:cs="Times New Roman"/>
          <w:bCs/>
          <w:sz w:val="24"/>
          <w:szCs w:val="24"/>
        </w:rPr>
        <w:t>Расчет нормативов технологических потерь тепловой энергии и теплоносителя в тепловых сетях котельной ЭСО, разработанных на период регулирования.</w:t>
      </w:r>
    </w:p>
    <w:p w:rsidR="00C75DB6" w:rsidRPr="00331F6A" w:rsidRDefault="00C75DB6" w:rsidP="00F2669A">
      <w:pPr>
        <w:pStyle w:val="a3"/>
        <w:numPr>
          <w:ilvl w:val="0"/>
          <w:numId w:val="1"/>
        </w:numPr>
        <w:tabs>
          <w:tab w:val="left" w:pos="2479"/>
        </w:tabs>
        <w:spacing w:after="0" w:line="288" w:lineRule="auto"/>
        <w:ind w:left="714" w:hanging="357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31F6A">
        <w:rPr>
          <w:rFonts w:ascii="Times New Roman" w:hAnsi="Times New Roman" w:cs="Times New Roman"/>
          <w:b/>
          <w:sz w:val="24"/>
          <w:szCs w:val="24"/>
        </w:rPr>
        <w:t>Постановления и приказы.</w:t>
      </w:r>
    </w:p>
    <w:p w:rsidR="00C75DB6" w:rsidRPr="0098077E" w:rsidRDefault="00C75DB6" w:rsidP="00F2669A">
      <w:pPr>
        <w:pStyle w:val="a3"/>
        <w:numPr>
          <w:ilvl w:val="1"/>
          <w:numId w:val="1"/>
        </w:numPr>
        <w:tabs>
          <w:tab w:val="left" w:pos="2479"/>
        </w:tabs>
        <w:spacing w:after="0" w:line="288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Приказы об утверждении нормативов </w:t>
      </w:r>
      <w:r w:rsidR="00F56998" w:rsidRPr="00F56998">
        <w:rPr>
          <w:rFonts w:ascii="Times New Roman" w:hAnsi="Times New Roman" w:cs="Times New Roman"/>
          <w:sz w:val="24"/>
          <w:szCs w:val="24"/>
        </w:rPr>
        <w:t xml:space="preserve">удельного расхода условного топлива на отпуск тепловой энергии от котельных </w:t>
      </w:r>
      <w:r>
        <w:rPr>
          <w:rFonts w:ascii="Times New Roman" w:hAnsi="Times New Roman" w:cs="Times New Roman"/>
          <w:sz w:val="24"/>
          <w:szCs w:val="24"/>
        </w:rPr>
        <w:t>ЭСО на период, предшествующий базовому, базовый период и утвержденный период</w:t>
      </w:r>
      <w:r w:rsidR="00B46286">
        <w:rPr>
          <w:rFonts w:ascii="Times New Roman" w:hAnsi="Times New Roman" w:cs="Times New Roman"/>
          <w:sz w:val="24"/>
          <w:szCs w:val="24"/>
        </w:rPr>
        <w:t>, в соответствии с ФЗ</w:t>
      </w:r>
      <w:r w:rsidR="00B46286" w:rsidRPr="00B46286">
        <w:rPr>
          <w:rFonts w:ascii="Times New Roman" w:hAnsi="Times New Roman" w:cs="Times New Roman"/>
          <w:sz w:val="24"/>
          <w:szCs w:val="24"/>
        </w:rPr>
        <w:t xml:space="preserve"> </w:t>
      </w:r>
      <w:r w:rsidR="00B46286">
        <w:rPr>
          <w:rFonts w:ascii="Times New Roman" w:hAnsi="Times New Roman" w:cs="Times New Roman"/>
          <w:sz w:val="24"/>
          <w:szCs w:val="24"/>
        </w:rPr>
        <w:t>№</w:t>
      </w:r>
      <w:r w:rsidR="00B46286" w:rsidRPr="00B46286">
        <w:rPr>
          <w:rFonts w:ascii="Times New Roman" w:hAnsi="Times New Roman" w:cs="Times New Roman"/>
          <w:sz w:val="24"/>
          <w:szCs w:val="24"/>
        </w:rPr>
        <w:t>190 от 28.06.2014</w:t>
      </w:r>
      <w:r w:rsidR="00B46286">
        <w:rPr>
          <w:rFonts w:ascii="Times New Roman" w:hAnsi="Times New Roman" w:cs="Times New Roman"/>
          <w:sz w:val="24"/>
          <w:szCs w:val="24"/>
        </w:rPr>
        <w:t xml:space="preserve"> г.</w:t>
      </w:r>
      <w:r w:rsidR="00B46286" w:rsidRPr="00B46286">
        <w:rPr>
          <w:rFonts w:ascii="Times New Roman" w:hAnsi="Times New Roman" w:cs="Times New Roman"/>
          <w:sz w:val="24"/>
          <w:szCs w:val="24"/>
        </w:rPr>
        <w:t xml:space="preserve"> </w:t>
      </w:r>
      <w:r w:rsidR="00B46286">
        <w:rPr>
          <w:rFonts w:ascii="Times New Roman" w:hAnsi="Times New Roman" w:cs="Times New Roman"/>
          <w:sz w:val="24"/>
          <w:szCs w:val="24"/>
        </w:rPr>
        <w:t>«О</w:t>
      </w:r>
      <w:r w:rsidR="00B46286" w:rsidRPr="00B46286">
        <w:rPr>
          <w:rFonts w:ascii="Times New Roman" w:hAnsi="Times New Roman" w:cs="Times New Roman"/>
          <w:sz w:val="24"/>
          <w:szCs w:val="24"/>
        </w:rPr>
        <w:t xml:space="preserve"> теплоснабжении</w:t>
      </w:r>
      <w:r w:rsidR="00B46286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75DB6" w:rsidRPr="0098077E" w:rsidRDefault="00C75DB6" w:rsidP="00F2669A">
      <w:pPr>
        <w:pStyle w:val="a3"/>
        <w:numPr>
          <w:ilvl w:val="1"/>
          <w:numId w:val="1"/>
        </w:numPr>
        <w:tabs>
          <w:tab w:val="left" w:pos="2479"/>
        </w:tabs>
        <w:spacing w:after="0" w:line="288" w:lineRule="auto"/>
        <w:ind w:left="86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Экспертные заключения РЭК или иных местных органов, осуществляющих их функции в субъектах Российской </w:t>
      </w:r>
      <w:r w:rsidR="00331F6A">
        <w:rPr>
          <w:rFonts w:ascii="Times New Roman" w:hAnsi="Times New Roman" w:cs="Times New Roman"/>
          <w:sz w:val="24"/>
          <w:szCs w:val="24"/>
        </w:rPr>
        <w:t>Федерации, на период, предшествующий базовому, базовый период и утвержденный период</w:t>
      </w:r>
      <w:r w:rsidR="00B46286">
        <w:rPr>
          <w:rFonts w:ascii="Times New Roman" w:hAnsi="Times New Roman" w:cs="Times New Roman"/>
          <w:sz w:val="24"/>
          <w:szCs w:val="24"/>
        </w:rPr>
        <w:t>, в соответствии с ФЗ</w:t>
      </w:r>
      <w:r w:rsidR="00B46286" w:rsidRPr="00B46286">
        <w:rPr>
          <w:rFonts w:ascii="Times New Roman" w:hAnsi="Times New Roman" w:cs="Times New Roman"/>
          <w:sz w:val="24"/>
          <w:szCs w:val="24"/>
        </w:rPr>
        <w:t xml:space="preserve"> </w:t>
      </w:r>
      <w:r w:rsidR="00B46286">
        <w:rPr>
          <w:rFonts w:ascii="Times New Roman" w:hAnsi="Times New Roman" w:cs="Times New Roman"/>
          <w:sz w:val="24"/>
          <w:szCs w:val="24"/>
        </w:rPr>
        <w:t>№</w:t>
      </w:r>
      <w:r w:rsidR="00B46286" w:rsidRPr="00B46286">
        <w:rPr>
          <w:rFonts w:ascii="Times New Roman" w:hAnsi="Times New Roman" w:cs="Times New Roman"/>
          <w:sz w:val="24"/>
          <w:szCs w:val="24"/>
        </w:rPr>
        <w:t>190 от 28.06.2014</w:t>
      </w:r>
      <w:r w:rsidR="00B46286">
        <w:rPr>
          <w:rFonts w:ascii="Times New Roman" w:hAnsi="Times New Roman" w:cs="Times New Roman"/>
          <w:sz w:val="24"/>
          <w:szCs w:val="24"/>
        </w:rPr>
        <w:t xml:space="preserve"> г.</w:t>
      </w:r>
      <w:r w:rsidR="00B46286" w:rsidRPr="00B46286">
        <w:rPr>
          <w:rFonts w:ascii="Times New Roman" w:hAnsi="Times New Roman" w:cs="Times New Roman"/>
          <w:sz w:val="24"/>
          <w:szCs w:val="24"/>
        </w:rPr>
        <w:t xml:space="preserve"> </w:t>
      </w:r>
      <w:r w:rsidR="00B46286">
        <w:rPr>
          <w:rFonts w:ascii="Times New Roman" w:hAnsi="Times New Roman" w:cs="Times New Roman"/>
          <w:sz w:val="24"/>
          <w:szCs w:val="24"/>
        </w:rPr>
        <w:t>«О</w:t>
      </w:r>
      <w:r w:rsidR="00B46286" w:rsidRPr="00B46286">
        <w:rPr>
          <w:rFonts w:ascii="Times New Roman" w:hAnsi="Times New Roman" w:cs="Times New Roman"/>
          <w:sz w:val="24"/>
          <w:szCs w:val="24"/>
        </w:rPr>
        <w:t xml:space="preserve"> теплоснабжении</w:t>
      </w:r>
      <w:r w:rsidR="00B46286">
        <w:rPr>
          <w:rFonts w:ascii="Times New Roman" w:hAnsi="Times New Roman" w:cs="Times New Roman"/>
          <w:sz w:val="24"/>
          <w:szCs w:val="24"/>
        </w:rPr>
        <w:t>».</w:t>
      </w:r>
    </w:p>
    <w:p w:rsidR="00331F6A" w:rsidRPr="00331F6A" w:rsidRDefault="00731B47" w:rsidP="00F2669A">
      <w:pPr>
        <w:pStyle w:val="a3"/>
        <w:numPr>
          <w:ilvl w:val="0"/>
          <w:numId w:val="1"/>
        </w:numPr>
        <w:tabs>
          <w:tab w:val="left" w:pos="2479"/>
        </w:tabs>
        <w:spacing w:after="0" w:line="288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31F6A">
        <w:rPr>
          <w:rFonts w:ascii="Times New Roman" w:hAnsi="Times New Roman" w:cs="Times New Roman"/>
          <w:b/>
          <w:sz w:val="24"/>
          <w:szCs w:val="24"/>
        </w:rPr>
        <w:t>Отчётная</w:t>
      </w:r>
      <w:r w:rsidR="00331F6A" w:rsidRPr="00331F6A">
        <w:rPr>
          <w:rFonts w:ascii="Times New Roman" w:hAnsi="Times New Roman" w:cs="Times New Roman"/>
          <w:b/>
          <w:sz w:val="24"/>
          <w:szCs w:val="24"/>
        </w:rPr>
        <w:t xml:space="preserve"> информация.</w:t>
      </w:r>
    </w:p>
    <w:p w:rsidR="00331F6A" w:rsidRDefault="00B60402" w:rsidP="00F2669A">
      <w:pPr>
        <w:pStyle w:val="a3"/>
        <w:numPr>
          <w:ilvl w:val="1"/>
          <w:numId w:val="1"/>
        </w:numPr>
        <w:tabs>
          <w:tab w:val="left" w:pos="2479"/>
        </w:tabs>
        <w:spacing w:after="0" w:line="288" w:lineRule="auto"/>
        <w:ind w:left="86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Отчётные</w:t>
      </w:r>
      <w:r w:rsidR="00B46286">
        <w:rPr>
          <w:rFonts w:ascii="Times New Roman" w:hAnsi="Times New Roman" w:cs="Times New Roman"/>
          <w:sz w:val="24"/>
          <w:szCs w:val="24"/>
        </w:rPr>
        <w:t xml:space="preserve"> тепловые балансы систем теплоснабжения</w:t>
      </w:r>
      <w:r w:rsidR="00F56998">
        <w:rPr>
          <w:rFonts w:ascii="Times New Roman" w:hAnsi="Times New Roman" w:cs="Times New Roman"/>
          <w:sz w:val="24"/>
          <w:szCs w:val="24"/>
        </w:rPr>
        <w:t xml:space="preserve"> от котельной</w:t>
      </w:r>
      <w:r w:rsidR="00B46286">
        <w:rPr>
          <w:rFonts w:ascii="Times New Roman" w:hAnsi="Times New Roman" w:cs="Times New Roman"/>
          <w:sz w:val="24"/>
          <w:szCs w:val="24"/>
        </w:rPr>
        <w:t xml:space="preserve"> ЭСО</w:t>
      </w:r>
      <w:r w:rsidR="00331F6A">
        <w:rPr>
          <w:rFonts w:ascii="Times New Roman" w:hAnsi="Times New Roman" w:cs="Times New Roman"/>
          <w:sz w:val="24"/>
          <w:szCs w:val="24"/>
        </w:rPr>
        <w:t xml:space="preserve"> </w:t>
      </w:r>
      <w:r w:rsidR="00B46286">
        <w:rPr>
          <w:rFonts w:ascii="Times New Roman" w:hAnsi="Times New Roman" w:cs="Times New Roman"/>
          <w:sz w:val="24"/>
          <w:szCs w:val="24"/>
        </w:rPr>
        <w:t>за</w:t>
      </w:r>
      <w:r w:rsidR="00331F6A">
        <w:rPr>
          <w:rFonts w:ascii="Times New Roman" w:hAnsi="Times New Roman" w:cs="Times New Roman"/>
          <w:sz w:val="24"/>
          <w:szCs w:val="24"/>
        </w:rPr>
        <w:t xml:space="preserve"> период, предшеств</w:t>
      </w:r>
      <w:r w:rsidR="00A102C6">
        <w:rPr>
          <w:rFonts w:ascii="Times New Roman" w:hAnsi="Times New Roman" w:cs="Times New Roman"/>
          <w:sz w:val="24"/>
          <w:szCs w:val="24"/>
        </w:rPr>
        <w:t>ующий базовому, базовый период</w:t>
      </w:r>
      <w:r w:rsidR="00331F6A">
        <w:rPr>
          <w:rFonts w:ascii="Times New Roman" w:hAnsi="Times New Roman" w:cs="Times New Roman"/>
          <w:sz w:val="24"/>
          <w:szCs w:val="24"/>
        </w:rPr>
        <w:t>.</w:t>
      </w:r>
    </w:p>
    <w:p w:rsidR="00F56998" w:rsidRDefault="00B60402" w:rsidP="00F2669A">
      <w:pPr>
        <w:pStyle w:val="a3"/>
        <w:numPr>
          <w:ilvl w:val="1"/>
          <w:numId w:val="1"/>
        </w:numPr>
        <w:tabs>
          <w:tab w:val="left" w:pos="2479"/>
        </w:tabs>
        <w:spacing w:after="0" w:line="288" w:lineRule="auto"/>
        <w:ind w:left="86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Отчётные </w:t>
      </w:r>
      <w:r w:rsidR="00F56998">
        <w:rPr>
          <w:rFonts w:ascii="Times New Roman" w:hAnsi="Times New Roman" w:cs="Times New Roman"/>
          <w:sz w:val="24"/>
          <w:szCs w:val="24"/>
        </w:rPr>
        <w:t>топливно-энергетические балансы котельной ЭСО за период, предшествующий базовому, базовый период.</w:t>
      </w:r>
    </w:p>
    <w:p w:rsidR="00A102C6" w:rsidRPr="00A102C6" w:rsidRDefault="00A102C6" w:rsidP="00F2669A">
      <w:pPr>
        <w:pStyle w:val="a3"/>
        <w:numPr>
          <w:ilvl w:val="1"/>
          <w:numId w:val="1"/>
        </w:numPr>
        <w:tabs>
          <w:tab w:val="left" w:pos="2479"/>
        </w:tabs>
        <w:spacing w:after="0" w:line="288" w:lineRule="auto"/>
        <w:ind w:left="86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Плановые топливно-энергетические балансы котельной ЭСО за период, предшествующий базовому, базовый период и период регулирования.</w:t>
      </w:r>
    </w:p>
    <w:p w:rsidR="005A69D1" w:rsidRDefault="00B60402" w:rsidP="00F2669A">
      <w:pPr>
        <w:pStyle w:val="a3"/>
        <w:numPr>
          <w:ilvl w:val="1"/>
          <w:numId w:val="1"/>
        </w:numPr>
        <w:tabs>
          <w:tab w:val="left" w:pos="2479"/>
        </w:tabs>
        <w:spacing w:after="0" w:line="288" w:lineRule="auto"/>
        <w:ind w:left="86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Отчёт</w:t>
      </w:r>
      <w:r w:rsidR="00331F6A">
        <w:rPr>
          <w:rFonts w:ascii="Times New Roman" w:hAnsi="Times New Roman" w:cs="Times New Roman"/>
          <w:sz w:val="24"/>
          <w:szCs w:val="24"/>
        </w:rPr>
        <w:t xml:space="preserve"> о фактическ</w:t>
      </w:r>
      <w:r w:rsidR="00B46286">
        <w:rPr>
          <w:rFonts w:ascii="Times New Roman" w:hAnsi="Times New Roman" w:cs="Times New Roman"/>
          <w:sz w:val="24"/>
          <w:szCs w:val="24"/>
        </w:rPr>
        <w:t>их температурах</w:t>
      </w:r>
      <w:r w:rsidR="00331F6A">
        <w:rPr>
          <w:rFonts w:ascii="Times New Roman" w:hAnsi="Times New Roman" w:cs="Times New Roman"/>
          <w:sz w:val="24"/>
          <w:szCs w:val="24"/>
        </w:rPr>
        <w:t xml:space="preserve"> наружного воздуха, грунта и исходной воды, °С, за последние пять лет.</w:t>
      </w:r>
      <w:r w:rsidR="005A69D1" w:rsidRPr="005A69D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2669A" w:rsidRDefault="005A69D1" w:rsidP="00F2669A">
      <w:pPr>
        <w:pStyle w:val="a3"/>
        <w:numPr>
          <w:ilvl w:val="1"/>
          <w:numId w:val="1"/>
        </w:numPr>
        <w:tabs>
          <w:tab w:val="left" w:pos="2479"/>
        </w:tabs>
        <w:spacing w:after="0" w:line="288" w:lineRule="auto"/>
        <w:ind w:left="86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Документы, подтверждающие даты начала и окончания отопительного периода за последние 5 отопительных периодов.</w:t>
      </w:r>
    </w:p>
    <w:p w:rsidR="00F2669A" w:rsidRDefault="00F2669A" w:rsidP="00F2669A">
      <w:pPr>
        <w:pStyle w:val="a3"/>
        <w:numPr>
          <w:ilvl w:val="1"/>
          <w:numId w:val="1"/>
        </w:numPr>
        <w:tabs>
          <w:tab w:val="left" w:pos="2479"/>
        </w:tabs>
        <w:spacing w:after="0" w:line="288" w:lineRule="auto"/>
        <w:ind w:left="86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Документы для ОНЗТ:</w:t>
      </w:r>
    </w:p>
    <w:p w:rsidR="00F2669A" w:rsidRDefault="00F2669A" w:rsidP="00F2669A">
      <w:pPr>
        <w:pStyle w:val="a3"/>
        <w:numPr>
          <w:ilvl w:val="2"/>
          <w:numId w:val="1"/>
        </w:numPr>
        <w:tabs>
          <w:tab w:val="left" w:pos="2479"/>
        </w:tabs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669A">
        <w:rPr>
          <w:rFonts w:ascii="Times New Roman" w:hAnsi="Times New Roman" w:cs="Times New Roman"/>
          <w:sz w:val="24"/>
          <w:szCs w:val="24"/>
        </w:rPr>
        <w:t xml:space="preserve">Копии актов инвентаризации остатков топлива на складах котельных по состоянию на 01 октября </w:t>
      </w:r>
      <w:r>
        <w:rPr>
          <w:rFonts w:ascii="Times New Roman" w:hAnsi="Times New Roman" w:cs="Times New Roman"/>
          <w:sz w:val="24"/>
          <w:szCs w:val="24"/>
        </w:rPr>
        <w:t>для трех</w:t>
      </w:r>
      <w:r w:rsidRPr="00F2669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лет, предшествующих утверждённому периоду</w:t>
      </w:r>
      <w:r w:rsidRPr="00F2669A">
        <w:rPr>
          <w:rFonts w:ascii="Times New Roman" w:hAnsi="Times New Roman" w:cs="Times New Roman"/>
          <w:sz w:val="24"/>
          <w:szCs w:val="24"/>
        </w:rPr>
        <w:t>.</w:t>
      </w:r>
    </w:p>
    <w:p w:rsidR="00F2669A" w:rsidRPr="00F2669A" w:rsidRDefault="00F2669A" w:rsidP="00F2669A">
      <w:pPr>
        <w:pStyle w:val="a3"/>
        <w:numPr>
          <w:ilvl w:val="2"/>
          <w:numId w:val="1"/>
        </w:numPr>
        <w:tabs>
          <w:tab w:val="left" w:pos="2479"/>
        </w:tabs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669A">
        <w:rPr>
          <w:rFonts w:ascii="Times New Roman" w:hAnsi="Times New Roman" w:cs="Times New Roman"/>
          <w:sz w:val="24"/>
          <w:szCs w:val="24"/>
        </w:rPr>
        <w:t>Копии актов о движении и остатках топлива за январь и апрель для трех лет, предшествующих утверждённому периоду.</w:t>
      </w:r>
    </w:p>
    <w:p w:rsidR="00F2669A" w:rsidRPr="00F2669A" w:rsidRDefault="00F2669A" w:rsidP="00F2669A">
      <w:pPr>
        <w:pStyle w:val="a3"/>
        <w:numPr>
          <w:ilvl w:val="2"/>
          <w:numId w:val="1"/>
        </w:numPr>
        <w:tabs>
          <w:tab w:val="left" w:pos="2479"/>
        </w:tabs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669A">
        <w:rPr>
          <w:rFonts w:ascii="Times New Roman" w:hAnsi="Times New Roman" w:cs="Times New Roman"/>
          <w:sz w:val="24"/>
          <w:szCs w:val="24"/>
        </w:rPr>
        <w:t>Копии актов о движении и остатках топлива за декабрь и февраль для трех лет, предшествующих утверждённому периоду.</w:t>
      </w:r>
    </w:p>
    <w:p w:rsidR="00F2669A" w:rsidRPr="00F2669A" w:rsidRDefault="00F2669A" w:rsidP="00F2669A">
      <w:pPr>
        <w:pStyle w:val="a3"/>
        <w:numPr>
          <w:ilvl w:val="2"/>
          <w:numId w:val="1"/>
        </w:numPr>
        <w:tabs>
          <w:tab w:val="left" w:pos="2479"/>
        </w:tabs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669A">
        <w:rPr>
          <w:rFonts w:ascii="Times New Roman" w:hAnsi="Times New Roman" w:cs="Times New Roman"/>
          <w:sz w:val="24"/>
          <w:szCs w:val="24"/>
        </w:rPr>
        <w:t xml:space="preserve">Сведения о фактах снижения подачи природного газа на котельные ЭСО в случаях похолодания за </w:t>
      </w:r>
      <w:r>
        <w:rPr>
          <w:rFonts w:ascii="Times New Roman" w:hAnsi="Times New Roman" w:cs="Times New Roman"/>
          <w:sz w:val="24"/>
          <w:szCs w:val="24"/>
        </w:rPr>
        <w:t>три</w:t>
      </w:r>
      <w:r w:rsidRPr="00F2669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года</w:t>
      </w:r>
      <w:r w:rsidRPr="00F2669A">
        <w:rPr>
          <w:rFonts w:ascii="Times New Roman" w:hAnsi="Times New Roman" w:cs="Times New Roman"/>
          <w:sz w:val="24"/>
          <w:szCs w:val="24"/>
        </w:rPr>
        <w:t>, предшествующ</w:t>
      </w:r>
      <w:r>
        <w:rPr>
          <w:rFonts w:ascii="Times New Roman" w:hAnsi="Times New Roman" w:cs="Times New Roman"/>
          <w:sz w:val="24"/>
          <w:szCs w:val="24"/>
        </w:rPr>
        <w:t>ие</w:t>
      </w:r>
      <w:r w:rsidRPr="00F2669A">
        <w:rPr>
          <w:rFonts w:ascii="Times New Roman" w:hAnsi="Times New Roman" w:cs="Times New Roman"/>
          <w:sz w:val="24"/>
          <w:szCs w:val="24"/>
        </w:rPr>
        <w:t xml:space="preserve"> утверждённому периоду.</w:t>
      </w:r>
    </w:p>
    <w:p w:rsidR="00A102C6" w:rsidRDefault="00A102C6" w:rsidP="00F2669A">
      <w:pPr>
        <w:pStyle w:val="a3"/>
        <w:tabs>
          <w:tab w:val="left" w:pos="2479"/>
        </w:tabs>
        <w:spacing w:after="0" w:line="288" w:lineRule="auto"/>
        <w:ind w:left="867"/>
        <w:jc w:val="both"/>
        <w:rPr>
          <w:rFonts w:ascii="Times New Roman" w:hAnsi="Times New Roman" w:cs="Times New Roman"/>
          <w:sz w:val="24"/>
          <w:szCs w:val="24"/>
        </w:rPr>
      </w:pPr>
    </w:p>
    <w:p w:rsidR="00A102C6" w:rsidRDefault="00A102C6" w:rsidP="00F2669A">
      <w:pPr>
        <w:pStyle w:val="a3"/>
        <w:tabs>
          <w:tab w:val="left" w:pos="2479"/>
        </w:tabs>
        <w:spacing w:after="0" w:line="288" w:lineRule="auto"/>
        <w:ind w:left="867"/>
        <w:jc w:val="both"/>
        <w:rPr>
          <w:rFonts w:ascii="Times New Roman" w:hAnsi="Times New Roman" w:cs="Times New Roman"/>
          <w:sz w:val="24"/>
          <w:szCs w:val="24"/>
        </w:rPr>
      </w:pPr>
    </w:p>
    <w:p w:rsidR="00A102C6" w:rsidRDefault="00A102C6" w:rsidP="00F2669A">
      <w:pPr>
        <w:pStyle w:val="a3"/>
        <w:tabs>
          <w:tab w:val="left" w:pos="2479"/>
        </w:tabs>
        <w:spacing w:after="0" w:line="288" w:lineRule="auto"/>
        <w:ind w:left="867"/>
        <w:jc w:val="both"/>
        <w:rPr>
          <w:rFonts w:ascii="Times New Roman" w:hAnsi="Times New Roman" w:cs="Times New Roman"/>
          <w:sz w:val="24"/>
          <w:szCs w:val="24"/>
        </w:rPr>
      </w:pPr>
    </w:p>
    <w:p w:rsidR="00A102C6" w:rsidRDefault="00A102C6" w:rsidP="00F2669A">
      <w:pPr>
        <w:pStyle w:val="a3"/>
        <w:tabs>
          <w:tab w:val="left" w:pos="2479"/>
        </w:tabs>
        <w:spacing w:after="0" w:line="288" w:lineRule="auto"/>
        <w:ind w:left="867"/>
        <w:jc w:val="both"/>
        <w:rPr>
          <w:rFonts w:ascii="Times New Roman" w:hAnsi="Times New Roman" w:cs="Times New Roman"/>
          <w:sz w:val="24"/>
          <w:szCs w:val="24"/>
        </w:rPr>
      </w:pPr>
    </w:p>
    <w:p w:rsidR="00A102C6" w:rsidRPr="007052FF" w:rsidRDefault="00A102C6" w:rsidP="00F2669A">
      <w:pPr>
        <w:pStyle w:val="af2"/>
        <w:spacing w:after="0" w:line="288" w:lineRule="auto"/>
        <w:jc w:val="center"/>
        <w:rPr>
          <w:b/>
        </w:rPr>
      </w:pPr>
      <w:r w:rsidRPr="007052FF">
        <w:rPr>
          <w:b/>
          <w:lang w:val="en-US"/>
        </w:rPr>
        <w:t>IT</w:t>
      </w:r>
      <w:r w:rsidRPr="007052FF">
        <w:rPr>
          <w:b/>
        </w:rPr>
        <w:t xml:space="preserve"> ПО «Норматив-</w:t>
      </w:r>
      <w:r>
        <w:rPr>
          <w:b/>
        </w:rPr>
        <w:t>НУР</w:t>
      </w:r>
      <w:r w:rsidRPr="007052FF">
        <w:rPr>
          <w:b/>
        </w:rPr>
        <w:t>»</w:t>
      </w:r>
    </w:p>
    <w:p w:rsidR="00A102C6" w:rsidRDefault="00A102C6" w:rsidP="00F2669A">
      <w:pPr>
        <w:spacing w:after="0" w:line="288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Сведения о программе.</w:t>
      </w:r>
    </w:p>
    <w:p w:rsidR="00A102C6" w:rsidRPr="00803804" w:rsidRDefault="00A102C6" w:rsidP="00F2669A">
      <w:pPr>
        <w:pStyle w:val="a3"/>
        <w:numPr>
          <w:ilvl w:val="0"/>
          <w:numId w:val="9"/>
        </w:numPr>
        <w:spacing w:after="0" w:line="288" w:lineRule="auto"/>
        <w:rPr>
          <w:rFonts w:ascii="Times New Roman" w:hAnsi="Times New Roman" w:cs="Times New Roman"/>
          <w:b/>
        </w:rPr>
      </w:pPr>
      <w:r w:rsidRPr="00803804">
        <w:rPr>
          <w:rFonts w:ascii="Times New Roman" w:hAnsi="Times New Roman" w:cs="Times New Roman"/>
          <w:b/>
        </w:rPr>
        <w:t xml:space="preserve">Наименование программы – </w:t>
      </w:r>
      <w:r w:rsidRPr="00803804">
        <w:rPr>
          <w:rFonts w:ascii="Times New Roman" w:hAnsi="Times New Roman" w:cs="Times New Roman"/>
          <w:b/>
          <w:lang w:val="en-US"/>
        </w:rPr>
        <w:t>IT</w:t>
      </w:r>
      <w:r w:rsidRPr="002B6771">
        <w:rPr>
          <w:rFonts w:ascii="Times New Roman" w:hAnsi="Times New Roman" w:cs="Times New Roman"/>
          <w:b/>
        </w:rPr>
        <w:t xml:space="preserve"> </w:t>
      </w:r>
      <w:r w:rsidRPr="00803804">
        <w:rPr>
          <w:rFonts w:ascii="Times New Roman" w:hAnsi="Times New Roman" w:cs="Times New Roman"/>
          <w:b/>
        </w:rPr>
        <w:t>Программа «Норматив-</w:t>
      </w:r>
      <w:r>
        <w:rPr>
          <w:rFonts w:ascii="Times New Roman" w:hAnsi="Times New Roman" w:cs="Times New Roman"/>
          <w:b/>
        </w:rPr>
        <w:t>НУР</w:t>
      </w:r>
      <w:r w:rsidRPr="00803804">
        <w:rPr>
          <w:rFonts w:ascii="Times New Roman" w:hAnsi="Times New Roman" w:cs="Times New Roman"/>
          <w:b/>
        </w:rPr>
        <w:t>»© (</w:t>
      </w:r>
      <w:r w:rsidRPr="00803804">
        <w:rPr>
          <w:rFonts w:ascii="Times New Roman" w:hAnsi="Times New Roman" w:cs="Times New Roman"/>
          <w:b/>
          <w:lang w:val="en-US"/>
        </w:rPr>
        <w:t>IT</w:t>
      </w:r>
      <w:r w:rsidRPr="002B6771">
        <w:rPr>
          <w:rFonts w:ascii="Times New Roman" w:hAnsi="Times New Roman" w:cs="Times New Roman"/>
          <w:b/>
        </w:rPr>
        <w:t xml:space="preserve"> </w:t>
      </w:r>
      <w:r w:rsidRPr="00803804">
        <w:rPr>
          <w:rFonts w:ascii="Times New Roman" w:hAnsi="Times New Roman" w:cs="Times New Roman"/>
          <w:b/>
        </w:rPr>
        <w:t>ПО «Норматив-</w:t>
      </w:r>
      <w:r>
        <w:rPr>
          <w:rFonts w:ascii="Times New Roman" w:hAnsi="Times New Roman" w:cs="Times New Roman"/>
          <w:b/>
        </w:rPr>
        <w:t>НУР</w:t>
      </w:r>
      <w:r w:rsidRPr="00803804">
        <w:rPr>
          <w:rFonts w:ascii="Times New Roman" w:hAnsi="Times New Roman" w:cs="Times New Roman"/>
          <w:b/>
        </w:rPr>
        <w:t>»©</w:t>
      </w:r>
      <w:r w:rsidRPr="002B6771">
        <w:rPr>
          <w:rFonts w:ascii="Times New Roman" w:hAnsi="Times New Roman" w:cs="Times New Roman"/>
          <w:b/>
        </w:rPr>
        <w:t>)</w:t>
      </w:r>
      <w:r w:rsidRPr="00803804">
        <w:rPr>
          <w:rFonts w:ascii="Times New Roman" w:hAnsi="Times New Roman" w:cs="Times New Roman"/>
          <w:b/>
        </w:rPr>
        <w:t>.</w:t>
      </w:r>
    </w:p>
    <w:p w:rsidR="00A102C6" w:rsidRPr="00803804" w:rsidRDefault="00A102C6" w:rsidP="00F2669A">
      <w:pPr>
        <w:pStyle w:val="a3"/>
        <w:numPr>
          <w:ilvl w:val="0"/>
          <w:numId w:val="9"/>
        </w:numPr>
        <w:spacing w:after="0" w:line="288" w:lineRule="auto"/>
        <w:rPr>
          <w:rFonts w:ascii="Times New Roman" w:hAnsi="Times New Roman" w:cs="Times New Roman"/>
          <w:b/>
        </w:rPr>
      </w:pPr>
      <w:r w:rsidRPr="00803804">
        <w:rPr>
          <w:rFonts w:ascii="Times New Roman" w:hAnsi="Times New Roman" w:cs="Times New Roman"/>
          <w:b/>
        </w:rPr>
        <w:t>Наименование разработчика программы – ООО «ЭНЕРГОСОЮЗ»</w:t>
      </w:r>
    </w:p>
    <w:p w:rsidR="00A102C6" w:rsidRPr="00803804" w:rsidRDefault="00A102C6" w:rsidP="00F2669A">
      <w:pPr>
        <w:pStyle w:val="a3"/>
        <w:numPr>
          <w:ilvl w:val="0"/>
          <w:numId w:val="9"/>
        </w:numPr>
        <w:spacing w:after="0" w:line="288" w:lineRule="auto"/>
        <w:rPr>
          <w:rFonts w:ascii="Times New Roman" w:hAnsi="Times New Roman" w:cs="Times New Roman"/>
          <w:b/>
        </w:rPr>
      </w:pPr>
      <w:r w:rsidRPr="00803804">
        <w:rPr>
          <w:rFonts w:ascii="Times New Roman" w:hAnsi="Times New Roman" w:cs="Times New Roman"/>
          <w:b/>
        </w:rPr>
        <w:t>Год разработки используемой версии – 2009-20</w:t>
      </w:r>
      <w:r w:rsidR="00BD0671">
        <w:rPr>
          <w:rFonts w:ascii="Times New Roman" w:hAnsi="Times New Roman" w:cs="Times New Roman"/>
          <w:b/>
        </w:rPr>
        <w:t>22</w:t>
      </w:r>
      <w:r w:rsidRPr="00803804">
        <w:rPr>
          <w:rFonts w:ascii="Times New Roman" w:hAnsi="Times New Roman" w:cs="Times New Roman"/>
          <w:b/>
        </w:rPr>
        <w:t xml:space="preserve"> года.</w:t>
      </w:r>
    </w:p>
    <w:p w:rsidR="00A102C6" w:rsidRPr="00803804" w:rsidRDefault="00A102C6" w:rsidP="00F2669A">
      <w:pPr>
        <w:pStyle w:val="a3"/>
        <w:numPr>
          <w:ilvl w:val="0"/>
          <w:numId w:val="9"/>
        </w:numPr>
        <w:spacing w:after="0" w:line="288" w:lineRule="auto"/>
        <w:rPr>
          <w:rFonts w:ascii="Times New Roman" w:hAnsi="Times New Roman" w:cs="Times New Roman"/>
          <w:b/>
        </w:rPr>
      </w:pPr>
      <w:r w:rsidRPr="00803804">
        <w:rPr>
          <w:rFonts w:ascii="Times New Roman" w:hAnsi="Times New Roman" w:cs="Times New Roman"/>
          <w:b/>
        </w:rPr>
        <w:t>Копии сертификатов программы:</w:t>
      </w:r>
    </w:p>
    <w:p w:rsidR="00A102C6" w:rsidRDefault="00A102C6" w:rsidP="00F2669A">
      <w:pPr>
        <w:pStyle w:val="a3"/>
        <w:spacing w:after="0" w:line="288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 wp14:anchorId="29D6BB48" wp14:editId="2DDB93D2">
            <wp:extent cx="4804312" cy="6782463"/>
            <wp:effectExtent l="0" t="0" r="0" b="0"/>
            <wp:docPr id="3" name="Рисунок 3" descr="D:\Работа\Книги\Документы по энергосоюз\Сертификаты Росгарант на ПО\Сертификат соответствия ПО требованиям ГОСТ ISO 9001-201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Книги\Документы по энергосоюз\Сертификаты Росгарант на ПО\Сертификат соответствия ПО требованиям ГОСТ ISO 9001-2011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892" cy="678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2C6" w:rsidRDefault="00A102C6" w:rsidP="00F2669A">
      <w:pPr>
        <w:pStyle w:val="a3"/>
        <w:spacing w:after="0" w:line="288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 wp14:anchorId="5BC2B0E2" wp14:editId="5708C6E3">
            <wp:extent cx="4824000" cy="6810258"/>
            <wp:effectExtent l="0" t="0" r="0" b="0"/>
            <wp:docPr id="4" name="Рисунок 4" descr="D:\Работа\Книги\Документы по энергосоюз\Сертификаты Росгарант на ПО\Сертификат соответствия ПО требованиям ГОСТ ISO 9001-201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Книги\Документы по энергосоюз\Сертификаты Росгарант на ПО\Сертификат соответствия ПО требованиям ГОСТ ISO 9001-2011_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00" cy="681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2C6" w:rsidRDefault="00A102C6" w:rsidP="00F2669A">
      <w:pPr>
        <w:pStyle w:val="a3"/>
        <w:spacing w:after="0" w:line="288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 wp14:anchorId="06C2C4D1" wp14:editId="79052AF0">
            <wp:extent cx="4824000" cy="6810259"/>
            <wp:effectExtent l="0" t="0" r="0" b="0"/>
            <wp:docPr id="5" name="Рисунок 5" descr="D:\Работа\Книги\Документы по энергосоюз\Сертификаты Росгарант на ПО\Сертификат соответствия ПО требованиям ГОСТ ISO 9001-201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Книги\Документы по энергосоюз\Сертификаты Росгарант на ПО\Сертификат соответствия ПО требованиям ГОСТ ISO 9001-2011_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00" cy="681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2C6" w:rsidRDefault="00A102C6" w:rsidP="00F2669A">
      <w:pPr>
        <w:pStyle w:val="a3"/>
        <w:spacing w:after="0" w:line="288" w:lineRule="auto"/>
        <w:jc w:val="center"/>
        <w:rPr>
          <w:rFonts w:ascii="Times New Roman" w:hAnsi="Times New Roman" w:cs="Times New Roman"/>
          <w:b/>
          <w:sz w:val="28"/>
        </w:rPr>
      </w:pPr>
    </w:p>
    <w:p w:rsidR="00A102C6" w:rsidRDefault="00A102C6" w:rsidP="00F2669A">
      <w:pPr>
        <w:pStyle w:val="a3"/>
        <w:spacing w:after="0" w:line="288" w:lineRule="auto"/>
        <w:jc w:val="center"/>
        <w:rPr>
          <w:rFonts w:ascii="Times New Roman" w:hAnsi="Times New Roman" w:cs="Times New Roman"/>
          <w:b/>
          <w:sz w:val="28"/>
        </w:rPr>
      </w:pPr>
    </w:p>
    <w:p w:rsidR="00A102C6" w:rsidRDefault="00A102C6" w:rsidP="00F2669A">
      <w:pPr>
        <w:pStyle w:val="a3"/>
        <w:spacing w:after="0" w:line="288" w:lineRule="auto"/>
        <w:jc w:val="center"/>
        <w:rPr>
          <w:rFonts w:ascii="Times New Roman" w:hAnsi="Times New Roman" w:cs="Times New Roman"/>
          <w:b/>
          <w:sz w:val="28"/>
        </w:rPr>
      </w:pPr>
    </w:p>
    <w:p w:rsidR="00A102C6" w:rsidRDefault="00A102C6" w:rsidP="00F2669A">
      <w:pPr>
        <w:pStyle w:val="a3"/>
        <w:spacing w:after="0" w:line="288" w:lineRule="auto"/>
        <w:jc w:val="center"/>
        <w:rPr>
          <w:rFonts w:ascii="Times New Roman" w:hAnsi="Times New Roman" w:cs="Times New Roman"/>
          <w:b/>
          <w:sz w:val="28"/>
        </w:rPr>
      </w:pPr>
    </w:p>
    <w:p w:rsidR="00A102C6" w:rsidRDefault="00A102C6" w:rsidP="00F2669A">
      <w:pPr>
        <w:pStyle w:val="a3"/>
        <w:spacing w:after="0" w:line="288" w:lineRule="auto"/>
        <w:jc w:val="center"/>
        <w:rPr>
          <w:rFonts w:ascii="Times New Roman" w:hAnsi="Times New Roman" w:cs="Times New Roman"/>
          <w:b/>
          <w:sz w:val="28"/>
        </w:rPr>
      </w:pPr>
    </w:p>
    <w:p w:rsidR="009F723E" w:rsidRPr="00BD0671" w:rsidRDefault="00A102C6" w:rsidP="00B74624">
      <w:pPr>
        <w:pStyle w:val="a3"/>
        <w:numPr>
          <w:ilvl w:val="0"/>
          <w:numId w:val="9"/>
        </w:numPr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D0671">
        <w:rPr>
          <w:rFonts w:ascii="Times New Roman" w:hAnsi="Times New Roman" w:cs="Times New Roman"/>
          <w:b/>
        </w:rPr>
        <w:lastRenderedPageBreak/>
        <w:t>Копия свидетельства о государственной регистрации программы:</w:t>
      </w: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4D2F0C" wp14:editId="6A12D4EB">
            <wp:extent cx="5086350" cy="7189671"/>
            <wp:effectExtent l="0" t="0" r="0" b="0"/>
            <wp:docPr id="6" name="Рисунок 6" descr="D:\Работа\Книги\Документы по энергосоюз\patentN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Книги\Документы по энергосоюз\patentNU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065" cy="719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102C6" w:rsidRDefault="00A102C6" w:rsidP="00F2669A">
      <w:pPr>
        <w:tabs>
          <w:tab w:val="left" w:pos="2479"/>
        </w:tabs>
        <w:spacing w:after="0" w:line="288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A102C6" w:rsidRPr="009F723E" w:rsidRDefault="00A102C6" w:rsidP="00F2669A">
      <w:pPr>
        <w:tabs>
          <w:tab w:val="left" w:pos="2479"/>
        </w:tabs>
        <w:spacing w:after="0" w:line="288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331F6A" w:rsidRPr="0098077E" w:rsidRDefault="009F723E" w:rsidP="00F2669A">
      <w:pPr>
        <w:pStyle w:val="a3"/>
        <w:tabs>
          <w:tab w:val="left" w:pos="2479"/>
        </w:tabs>
        <w:spacing w:after="0" w:line="288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F7F3B59" wp14:editId="7F14A875">
            <wp:extent cx="5303309" cy="2647237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нергия-деньги1_отредактировано-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1486" cy="2646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DB6" w:rsidRPr="0098077E" w:rsidRDefault="00C75DB6" w:rsidP="00F2669A">
      <w:pPr>
        <w:pStyle w:val="a3"/>
        <w:tabs>
          <w:tab w:val="left" w:pos="2479"/>
        </w:tabs>
        <w:spacing w:after="0" w:line="288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sectPr w:rsidR="00C75DB6" w:rsidRPr="0098077E" w:rsidSect="00C75DB6">
      <w:headerReference w:type="default" r:id="rId13"/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391A" w:rsidRDefault="00EE391A" w:rsidP="00C75DB6">
      <w:pPr>
        <w:spacing w:after="0" w:line="240" w:lineRule="auto"/>
      </w:pPr>
      <w:r>
        <w:separator/>
      </w:r>
    </w:p>
  </w:endnote>
  <w:endnote w:type="continuationSeparator" w:id="0">
    <w:p w:rsidR="00EE391A" w:rsidRDefault="00EE391A" w:rsidP="00C75D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391A" w:rsidRDefault="00EE391A" w:rsidP="00C75DB6">
      <w:pPr>
        <w:spacing w:after="0" w:line="240" w:lineRule="auto"/>
      </w:pPr>
      <w:r>
        <w:separator/>
      </w:r>
    </w:p>
  </w:footnote>
  <w:footnote w:type="continuationSeparator" w:id="0">
    <w:p w:rsidR="00EE391A" w:rsidRDefault="00EE391A" w:rsidP="00C75D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723E" w:rsidRDefault="00BD0671" w:rsidP="009F723E">
    <w:pPr>
      <w:pStyle w:val="ae"/>
      <w:rPr>
        <w:lang w:val="en-US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0DD79A2" wp14:editId="3B9015EA">
              <wp:simplePos x="0" y="0"/>
              <wp:positionH relativeFrom="column">
                <wp:posOffset>4972050</wp:posOffset>
              </wp:positionH>
              <wp:positionV relativeFrom="paragraph">
                <wp:posOffset>304165</wp:posOffset>
              </wp:positionV>
              <wp:extent cx="1816100" cy="1143000"/>
              <wp:effectExtent l="0" t="0" r="0" b="3175"/>
              <wp:wrapNone/>
              <wp:docPr id="307" name="Поле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6100" cy="1143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D0671" w:rsidRPr="00D93581" w:rsidRDefault="00BD0671" w:rsidP="00BD0671">
                          <w:pPr>
                            <w:pStyle w:val="ae"/>
                            <w:rPr>
                              <w:b/>
                              <w:color w:val="17365D" w:themeColor="text2" w:themeShade="BF"/>
                              <w:sz w:val="18"/>
                            </w:rPr>
                          </w:pPr>
                          <w:r w:rsidRPr="00D93581">
                            <w:rPr>
                              <w:b/>
                              <w:color w:val="17365D" w:themeColor="text2" w:themeShade="BF"/>
                              <w:sz w:val="18"/>
                              <w:lang w:val="en-US"/>
                            </w:rPr>
                            <w:t>IT</w:t>
                          </w:r>
                          <w:r w:rsidRPr="00D93581">
                            <w:rPr>
                              <w:b/>
                              <w:color w:val="17365D" w:themeColor="text2" w:themeShade="BF"/>
                              <w:sz w:val="18"/>
                            </w:rPr>
                            <w:t xml:space="preserve"> ПО «Норматив-теплосеть»</w:t>
                          </w:r>
                        </w:p>
                        <w:p w:rsidR="00BD0671" w:rsidRPr="00D93581" w:rsidRDefault="00BD0671" w:rsidP="00BD0671">
                          <w:pPr>
                            <w:pStyle w:val="ae"/>
                            <w:rPr>
                              <w:b/>
                              <w:color w:val="17365D" w:themeColor="text2" w:themeShade="BF"/>
                              <w:sz w:val="18"/>
                            </w:rPr>
                          </w:pPr>
                          <w:r w:rsidRPr="00D93581">
                            <w:rPr>
                              <w:b/>
                              <w:color w:val="17365D" w:themeColor="text2" w:themeShade="BF"/>
                              <w:sz w:val="18"/>
                              <w:lang w:val="en-US"/>
                            </w:rPr>
                            <w:t>IT</w:t>
                          </w:r>
                          <w:r w:rsidRPr="00D93581">
                            <w:rPr>
                              <w:b/>
                              <w:color w:val="17365D" w:themeColor="text2" w:themeShade="BF"/>
                              <w:sz w:val="18"/>
                            </w:rPr>
                            <w:t xml:space="preserve"> ПО «Норматив-НУР»</w:t>
                          </w:r>
                        </w:p>
                        <w:p w:rsidR="00BD0671" w:rsidRPr="00D93581" w:rsidRDefault="00BD0671" w:rsidP="00BD0671">
                          <w:pPr>
                            <w:pStyle w:val="ae"/>
                            <w:rPr>
                              <w:b/>
                              <w:color w:val="17365D" w:themeColor="text2" w:themeShade="BF"/>
                              <w:sz w:val="18"/>
                            </w:rPr>
                          </w:pPr>
                          <w:r w:rsidRPr="00D93581">
                            <w:rPr>
                              <w:b/>
                              <w:color w:val="17365D" w:themeColor="text2" w:themeShade="BF"/>
                              <w:sz w:val="18"/>
                              <w:lang w:val="en-US"/>
                            </w:rPr>
                            <w:t>IT</w:t>
                          </w:r>
                          <w:r w:rsidRPr="00D93581">
                            <w:rPr>
                              <w:b/>
                              <w:color w:val="17365D" w:themeColor="text2" w:themeShade="BF"/>
                              <w:sz w:val="18"/>
                            </w:rPr>
                            <w:t xml:space="preserve"> ПО «Норматив-здание»</w:t>
                          </w:r>
                        </w:p>
                        <w:p w:rsidR="00BD0671" w:rsidRPr="00D93581" w:rsidRDefault="00BD0671" w:rsidP="00BD0671">
                          <w:pPr>
                            <w:pStyle w:val="ae"/>
                            <w:rPr>
                              <w:b/>
                              <w:color w:val="17365D" w:themeColor="text2" w:themeShade="BF"/>
                              <w:sz w:val="18"/>
                            </w:rPr>
                          </w:pPr>
                          <w:r w:rsidRPr="00D93581">
                            <w:rPr>
                              <w:b/>
                              <w:color w:val="17365D" w:themeColor="text2" w:themeShade="BF"/>
                              <w:sz w:val="18"/>
                            </w:rPr>
                            <w:t>Бесплатные инженерные веб-калькуляторы</w:t>
                          </w:r>
                        </w:p>
                        <w:p w:rsidR="00BD0671" w:rsidRPr="00D93581" w:rsidRDefault="00BD0671" w:rsidP="00BD0671">
                          <w:pPr>
                            <w:pStyle w:val="ae"/>
                            <w:rPr>
                              <w:b/>
                              <w:color w:val="17365D" w:themeColor="text2" w:themeShade="BF"/>
                              <w:sz w:val="18"/>
                            </w:rPr>
                          </w:pPr>
                          <w:r w:rsidRPr="00D93581">
                            <w:rPr>
                              <w:b/>
                              <w:color w:val="17365D" w:themeColor="text2" w:themeShade="BF"/>
                              <w:sz w:val="18"/>
                            </w:rPr>
                            <w:t xml:space="preserve">Сервер, хостинг </w:t>
                          </w:r>
                          <w:proofErr w:type="spellStart"/>
                          <w:r w:rsidRPr="00D93581">
                            <w:rPr>
                              <w:b/>
                              <w:color w:val="17365D" w:themeColor="text2" w:themeShade="BF"/>
                              <w:sz w:val="18"/>
                            </w:rPr>
                            <w:t>энергопаспортов</w:t>
                          </w:r>
                          <w:proofErr w:type="spellEnd"/>
                          <w:r w:rsidRPr="00D93581">
                            <w:rPr>
                              <w:b/>
                              <w:color w:val="17365D" w:themeColor="text2" w:themeShade="BF"/>
                              <w:sz w:val="18"/>
                            </w:rPr>
                            <w:t xml:space="preserve"> </w:t>
                          </w:r>
                          <w:proofErr w:type="spellStart"/>
                          <w:r w:rsidRPr="00D93581">
                            <w:rPr>
                              <w:b/>
                              <w:color w:val="17365D" w:themeColor="text2" w:themeShade="BF"/>
                              <w:sz w:val="18"/>
                              <w:lang w:val="en-US"/>
                            </w:rPr>
                            <w:t>energyservices</w:t>
                          </w:r>
                          <w:proofErr w:type="spellEnd"/>
                          <w:r w:rsidRPr="00D93581">
                            <w:rPr>
                              <w:b/>
                              <w:color w:val="17365D" w:themeColor="text2" w:themeShade="BF"/>
                              <w:sz w:val="18"/>
                            </w:rPr>
                            <w:t>.</w:t>
                          </w:r>
                          <w:proofErr w:type="spellStart"/>
                          <w:r w:rsidRPr="00D93581">
                            <w:rPr>
                              <w:b/>
                              <w:color w:val="17365D" w:themeColor="text2" w:themeShade="BF"/>
                              <w:sz w:val="18"/>
                              <w:lang w:val="en-US"/>
                            </w:rPr>
                            <w:t>ru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  <a:scene3d>
                        <a:camera prst="orthographicFront"/>
                        <a:lightRig rig="soft" dir="tl">
                          <a:rot lat="0" lon="0" rev="0"/>
                        </a:lightRig>
                      </a:scene3d>
                      <a:sp3d contourW="25400" prstMaterial="matte">
                        <a:bevelT w="25400" h="55880" prst="artDeco"/>
                        <a:contourClr>
                          <a:schemeClr val="accent2">
                            <a:tint val="20000"/>
                          </a:schemeClr>
                        </a:contourClr>
                      </a:sp3d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0DD79A2" id="_x0000_t202" coordsize="21600,21600" o:spt="202" path="m,l,21600r21600,l21600,xe">
              <v:stroke joinstyle="miter"/>
              <v:path gradientshapeok="t" o:connecttype="rect"/>
            </v:shapetype>
            <v:shape id="Поле 307" o:spid="_x0000_s1026" type="#_x0000_t202" style="position:absolute;margin-left:391.5pt;margin-top:23.95pt;width:143pt;height:90pt;z-index:251658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" stroked="f">
              <v:textbox style="mso-fit-shape-to-text:t">
                <w:txbxContent>
                  <w:p w:rsidR="00BD0671" w:rsidRPr="00D93581" w:rsidRDefault="00BD0671" w:rsidP="00BD0671">
                    <w:pPr>
                      <w:pStyle w:val="ae"/>
                      <w:rPr>
                        <w:b/>
                        <w:color w:val="17365D" w:themeColor="text2" w:themeShade="BF"/>
                        <w:sz w:val="18"/>
                      </w:rPr>
                    </w:pPr>
                    <w:r w:rsidRPr="00D93581">
                      <w:rPr>
                        <w:b/>
                        <w:color w:val="17365D" w:themeColor="text2" w:themeShade="BF"/>
                        <w:sz w:val="18"/>
                        <w:lang w:val="en-US"/>
                      </w:rPr>
                      <w:t>IT</w:t>
                    </w:r>
                    <w:r w:rsidRPr="00D93581">
                      <w:rPr>
                        <w:b/>
                        <w:color w:val="17365D" w:themeColor="text2" w:themeShade="BF"/>
                        <w:sz w:val="18"/>
                      </w:rPr>
                      <w:t xml:space="preserve"> ПО «Норматив-теплосеть»</w:t>
                    </w:r>
                  </w:p>
                  <w:p w:rsidR="00BD0671" w:rsidRPr="00D93581" w:rsidRDefault="00BD0671" w:rsidP="00BD0671">
                    <w:pPr>
                      <w:pStyle w:val="ae"/>
                      <w:rPr>
                        <w:b/>
                        <w:color w:val="17365D" w:themeColor="text2" w:themeShade="BF"/>
                        <w:sz w:val="18"/>
                      </w:rPr>
                    </w:pPr>
                    <w:r w:rsidRPr="00D93581">
                      <w:rPr>
                        <w:b/>
                        <w:color w:val="17365D" w:themeColor="text2" w:themeShade="BF"/>
                        <w:sz w:val="18"/>
                        <w:lang w:val="en-US"/>
                      </w:rPr>
                      <w:t>IT</w:t>
                    </w:r>
                    <w:r w:rsidRPr="00D93581">
                      <w:rPr>
                        <w:b/>
                        <w:color w:val="17365D" w:themeColor="text2" w:themeShade="BF"/>
                        <w:sz w:val="18"/>
                      </w:rPr>
                      <w:t xml:space="preserve"> ПО «Норматив-НУР»</w:t>
                    </w:r>
                  </w:p>
                  <w:p w:rsidR="00BD0671" w:rsidRPr="00D93581" w:rsidRDefault="00BD0671" w:rsidP="00BD0671">
                    <w:pPr>
                      <w:pStyle w:val="ae"/>
                      <w:rPr>
                        <w:b/>
                        <w:color w:val="17365D" w:themeColor="text2" w:themeShade="BF"/>
                        <w:sz w:val="18"/>
                      </w:rPr>
                    </w:pPr>
                    <w:r w:rsidRPr="00D93581">
                      <w:rPr>
                        <w:b/>
                        <w:color w:val="17365D" w:themeColor="text2" w:themeShade="BF"/>
                        <w:sz w:val="18"/>
                        <w:lang w:val="en-US"/>
                      </w:rPr>
                      <w:t>IT</w:t>
                    </w:r>
                    <w:r w:rsidRPr="00D93581">
                      <w:rPr>
                        <w:b/>
                        <w:color w:val="17365D" w:themeColor="text2" w:themeShade="BF"/>
                        <w:sz w:val="18"/>
                      </w:rPr>
                      <w:t xml:space="preserve"> ПО «Норматив-здание»</w:t>
                    </w:r>
                  </w:p>
                  <w:p w:rsidR="00BD0671" w:rsidRPr="00D93581" w:rsidRDefault="00BD0671" w:rsidP="00BD0671">
                    <w:pPr>
                      <w:pStyle w:val="ae"/>
                      <w:rPr>
                        <w:b/>
                        <w:color w:val="17365D" w:themeColor="text2" w:themeShade="BF"/>
                        <w:sz w:val="18"/>
                      </w:rPr>
                    </w:pPr>
                    <w:r w:rsidRPr="00D93581">
                      <w:rPr>
                        <w:b/>
                        <w:color w:val="17365D" w:themeColor="text2" w:themeShade="BF"/>
                        <w:sz w:val="18"/>
                      </w:rPr>
                      <w:t>Бесплатные инженерные веб-калькуляторы</w:t>
                    </w:r>
                  </w:p>
                  <w:p w:rsidR="00BD0671" w:rsidRPr="00D93581" w:rsidRDefault="00BD0671" w:rsidP="00BD0671">
                    <w:pPr>
                      <w:pStyle w:val="ae"/>
                      <w:rPr>
                        <w:b/>
                        <w:color w:val="17365D" w:themeColor="text2" w:themeShade="BF"/>
                        <w:sz w:val="18"/>
                      </w:rPr>
                    </w:pPr>
                    <w:r w:rsidRPr="00D93581">
                      <w:rPr>
                        <w:b/>
                        <w:color w:val="17365D" w:themeColor="text2" w:themeShade="BF"/>
                        <w:sz w:val="18"/>
                      </w:rPr>
                      <w:t xml:space="preserve">Сервер, хостинг </w:t>
                    </w:r>
                    <w:proofErr w:type="spellStart"/>
                    <w:r w:rsidRPr="00D93581">
                      <w:rPr>
                        <w:b/>
                        <w:color w:val="17365D" w:themeColor="text2" w:themeShade="BF"/>
                        <w:sz w:val="18"/>
                      </w:rPr>
                      <w:t>энергопаспортов</w:t>
                    </w:r>
                    <w:proofErr w:type="spellEnd"/>
                    <w:r w:rsidRPr="00D93581">
                      <w:rPr>
                        <w:b/>
                        <w:color w:val="17365D" w:themeColor="text2" w:themeShade="BF"/>
                        <w:sz w:val="18"/>
                      </w:rPr>
                      <w:t xml:space="preserve"> </w:t>
                    </w:r>
                    <w:proofErr w:type="spellStart"/>
                    <w:r w:rsidRPr="00D93581">
                      <w:rPr>
                        <w:b/>
                        <w:color w:val="17365D" w:themeColor="text2" w:themeShade="BF"/>
                        <w:sz w:val="18"/>
                        <w:lang w:val="en-US"/>
                      </w:rPr>
                      <w:t>energyservices</w:t>
                    </w:r>
                    <w:proofErr w:type="spellEnd"/>
                    <w:r w:rsidRPr="00D93581">
                      <w:rPr>
                        <w:b/>
                        <w:color w:val="17365D" w:themeColor="text2" w:themeShade="BF"/>
                        <w:sz w:val="18"/>
                      </w:rPr>
                      <w:t>.</w:t>
                    </w:r>
                    <w:proofErr w:type="spellStart"/>
                    <w:r w:rsidRPr="00D93581">
                      <w:rPr>
                        <w:b/>
                        <w:color w:val="17365D" w:themeColor="text2" w:themeShade="BF"/>
                        <w:sz w:val="18"/>
                        <w:lang w:val="en-US"/>
                      </w:rPr>
                      <w:t>ru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>
      <w:rPr>
        <w:noProof/>
        <w:lang w:eastAsia="ru-RU"/>
      </w:rPr>
      <w:drawing>
        <wp:inline distT="0" distB="0" distL="0" distR="0" wp14:anchorId="607344CB" wp14:editId="4122F9CF">
          <wp:extent cx="5035306" cy="1405131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Логотип и знак на Титулы cop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35306" cy="14051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F723E" w:rsidRDefault="009F723E">
    <w:pPr>
      <w:pStyle w:val="ae"/>
    </w:pPr>
  </w:p>
  <w:p w:rsidR="009F723E" w:rsidRDefault="009F723E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5B7F77"/>
    <w:multiLevelType w:val="hybridMultilevel"/>
    <w:tmpl w:val="87541C9E"/>
    <w:lvl w:ilvl="0" w:tplc="3F563388">
      <w:start w:val="1"/>
      <w:numFmt w:val="bullet"/>
      <w:lvlText w:val="̶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>
    <w:nsid w:val="12EC193D"/>
    <w:multiLevelType w:val="hybridMultilevel"/>
    <w:tmpl w:val="1A72E4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9064D7"/>
    <w:multiLevelType w:val="hybridMultilevel"/>
    <w:tmpl w:val="6018EDC8"/>
    <w:lvl w:ilvl="0" w:tplc="0419000F">
      <w:start w:val="1"/>
      <w:numFmt w:val="decimal"/>
      <w:lvlText w:val="%1."/>
      <w:lvlJc w:val="left"/>
      <w:pPr>
        <w:ind w:left="743" w:hanging="360"/>
      </w:pPr>
      <w:rPr>
        <w:rFonts w:hint="default"/>
      </w:rPr>
    </w:lvl>
    <w:lvl w:ilvl="1" w:tplc="31225FE4">
      <w:start w:val="1"/>
      <w:numFmt w:val="decimal"/>
      <w:lvlText w:val="15.%2"/>
      <w:lvlJc w:val="left"/>
      <w:pPr>
        <w:ind w:left="1113" w:hanging="360"/>
      </w:pPr>
      <w:rPr>
        <w:rFonts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3">
    <w:nsid w:val="1E0440D0"/>
    <w:multiLevelType w:val="hybridMultilevel"/>
    <w:tmpl w:val="7624B5E8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39AE0A65"/>
    <w:multiLevelType w:val="hybridMultilevel"/>
    <w:tmpl w:val="D652AD5A"/>
    <w:lvl w:ilvl="0" w:tplc="0419000F">
      <w:start w:val="1"/>
      <w:numFmt w:val="decimal"/>
      <w:lvlText w:val="%1."/>
      <w:lvlJc w:val="left"/>
      <w:pPr>
        <w:ind w:left="1920" w:hanging="360"/>
      </w:p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5">
    <w:nsid w:val="456621F5"/>
    <w:multiLevelType w:val="hybridMultilevel"/>
    <w:tmpl w:val="E410DC26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526375A0"/>
    <w:multiLevelType w:val="hybridMultilevel"/>
    <w:tmpl w:val="6E644E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DD3D73"/>
    <w:multiLevelType w:val="hybridMultilevel"/>
    <w:tmpl w:val="59848168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5E965DD2"/>
    <w:multiLevelType w:val="hybridMultilevel"/>
    <w:tmpl w:val="3A486E6A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31225FE4">
      <w:start w:val="1"/>
      <w:numFmt w:val="decimal"/>
      <w:lvlText w:val="15.%2"/>
      <w:lvlJc w:val="left"/>
      <w:pPr>
        <w:ind w:left="1440" w:hanging="360"/>
      </w:pPr>
      <w:rPr>
        <w:rFonts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0257A98"/>
    <w:multiLevelType w:val="multilevel"/>
    <w:tmpl w:val="2FBCCD56"/>
    <w:lvl w:ilvl="0">
      <w:start w:val="14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4"/>
      <w:numFmt w:val="decimal"/>
      <w:lvlText w:val="%1.%2-"/>
      <w:lvlJc w:val="left"/>
      <w:pPr>
        <w:ind w:left="2847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756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224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16920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19080" w:hanging="1800"/>
      </w:pPr>
      <w:rPr>
        <w:rFonts w:hint="default"/>
      </w:rPr>
    </w:lvl>
  </w:abstractNum>
  <w:abstractNum w:abstractNumId="10">
    <w:nsid w:val="789C5C65"/>
    <w:multiLevelType w:val="hybridMultilevel"/>
    <w:tmpl w:val="C4F8EBE6"/>
    <w:lvl w:ilvl="0" w:tplc="0419000F">
      <w:start w:val="1"/>
      <w:numFmt w:val="decimal"/>
      <w:lvlText w:val="%1."/>
      <w:lvlJc w:val="left"/>
      <w:pPr>
        <w:ind w:left="2844" w:hanging="360"/>
      </w:pPr>
    </w:lvl>
    <w:lvl w:ilvl="1" w:tplc="04190019" w:tentative="1">
      <w:start w:val="1"/>
      <w:numFmt w:val="lowerLetter"/>
      <w:lvlText w:val="%2."/>
      <w:lvlJc w:val="left"/>
      <w:pPr>
        <w:ind w:left="3564" w:hanging="360"/>
      </w:pPr>
    </w:lvl>
    <w:lvl w:ilvl="2" w:tplc="0419001B" w:tentative="1">
      <w:start w:val="1"/>
      <w:numFmt w:val="lowerRoman"/>
      <w:lvlText w:val="%3."/>
      <w:lvlJc w:val="right"/>
      <w:pPr>
        <w:ind w:left="4284" w:hanging="180"/>
      </w:pPr>
    </w:lvl>
    <w:lvl w:ilvl="3" w:tplc="0419000F" w:tentative="1">
      <w:start w:val="1"/>
      <w:numFmt w:val="decimal"/>
      <w:lvlText w:val="%4."/>
      <w:lvlJc w:val="left"/>
      <w:pPr>
        <w:ind w:left="5004" w:hanging="360"/>
      </w:pPr>
    </w:lvl>
    <w:lvl w:ilvl="4" w:tplc="04190019" w:tentative="1">
      <w:start w:val="1"/>
      <w:numFmt w:val="lowerLetter"/>
      <w:lvlText w:val="%5."/>
      <w:lvlJc w:val="left"/>
      <w:pPr>
        <w:ind w:left="5724" w:hanging="360"/>
      </w:pPr>
    </w:lvl>
    <w:lvl w:ilvl="5" w:tplc="0419001B" w:tentative="1">
      <w:start w:val="1"/>
      <w:numFmt w:val="lowerRoman"/>
      <w:lvlText w:val="%6."/>
      <w:lvlJc w:val="right"/>
      <w:pPr>
        <w:ind w:left="6444" w:hanging="180"/>
      </w:pPr>
    </w:lvl>
    <w:lvl w:ilvl="6" w:tplc="0419000F" w:tentative="1">
      <w:start w:val="1"/>
      <w:numFmt w:val="decimal"/>
      <w:lvlText w:val="%7."/>
      <w:lvlJc w:val="left"/>
      <w:pPr>
        <w:ind w:left="7164" w:hanging="360"/>
      </w:pPr>
    </w:lvl>
    <w:lvl w:ilvl="7" w:tplc="04190019" w:tentative="1">
      <w:start w:val="1"/>
      <w:numFmt w:val="lowerLetter"/>
      <w:lvlText w:val="%8."/>
      <w:lvlJc w:val="left"/>
      <w:pPr>
        <w:ind w:left="7884" w:hanging="360"/>
      </w:pPr>
    </w:lvl>
    <w:lvl w:ilvl="8" w:tplc="0419001B" w:tentative="1">
      <w:start w:val="1"/>
      <w:numFmt w:val="lowerRoman"/>
      <w:lvlText w:val="%9."/>
      <w:lvlJc w:val="right"/>
      <w:pPr>
        <w:ind w:left="8604" w:hanging="180"/>
      </w:pPr>
    </w:lvl>
  </w:abstractNum>
  <w:num w:numId="1">
    <w:abstractNumId w:val="6"/>
  </w:num>
  <w:num w:numId="2">
    <w:abstractNumId w:val="8"/>
  </w:num>
  <w:num w:numId="3">
    <w:abstractNumId w:val="2"/>
  </w:num>
  <w:num w:numId="4">
    <w:abstractNumId w:val="9"/>
  </w:num>
  <w:num w:numId="5">
    <w:abstractNumId w:val="0"/>
  </w:num>
  <w:num w:numId="6">
    <w:abstractNumId w:val="4"/>
  </w:num>
  <w:num w:numId="7">
    <w:abstractNumId w:val="10"/>
  </w:num>
  <w:num w:numId="8">
    <w:abstractNumId w:val="5"/>
  </w:num>
  <w:num w:numId="9">
    <w:abstractNumId w:val="1"/>
  </w:num>
  <w:num w:numId="10">
    <w:abstractNumId w:val="7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DB6"/>
    <w:rsid w:val="00005BA5"/>
    <w:rsid w:val="00045A9F"/>
    <w:rsid w:val="00195BE3"/>
    <w:rsid w:val="001E2274"/>
    <w:rsid w:val="002B1945"/>
    <w:rsid w:val="00331F6A"/>
    <w:rsid w:val="00383DC5"/>
    <w:rsid w:val="00426E2F"/>
    <w:rsid w:val="004A4721"/>
    <w:rsid w:val="004F1B03"/>
    <w:rsid w:val="005A69D1"/>
    <w:rsid w:val="00600550"/>
    <w:rsid w:val="006210A3"/>
    <w:rsid w:val="007052FF"/>
    <w:rsid w:val="00716AB9"/>
    <w:rsid w:val="00731B47"/>
    <w:rsid w:val="0080426F"/>
    <w:rsid w:val="00875BEA"/>
    <w:rsid w:val="008851F3"/>
    <w:rsid w:val="008E7A4F"/>
    <w:rsid w:val="0098077E"/>
    <w:rsid w:val="009A1005"/>
    <w:rsid w:val="009F723E"/>
    <w:rsid w:val="00A102C6"/>
    <w:rsid w:val="00AE6247"/>
    <w:rsid w:val="00B27045"/>
    <w:rsid w:val="00B46286"/>
    <w:rsid w:val="00B60402"/>
    <w:rsid w:val="00BD0671"/>
    <w:rsid w:val="00BD20F2"/>
    <w:rsid w:val="00BD516E"/>
    <w:rsid w:val="00BE6EB0"/>
    <w:rsid w:val="00C75DB6"/>
    <w:rsid w:val="00D10BD4"/>
    <w:rsid w:val="00D2150F"/>
    <w:rsid w:val="00E57E93"/>
    <w:rsid w:val="00ED0482"/>
    <w:rsid w:val="00EE391A"/>
    <w:rsid w:val="00F2669A"/>
    <w:rsid w:val="00F56998"/>
    <w:rsid w:val="00FD7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23271A1-4A9E-4A26-A9FD-37CB81F00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5DB6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C75DB6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C75DB6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C75DB6"/>
    <w:rPr>
      <w:vertAlign w:val="superscript"/>
    </w:rPr>
  </w:style>
  <w:style w:type="character" w:styleId="a7">
    <w:name w:val="annotation reference"/>
    <w:basedOn w:val="a0"/>
    <w:uiPriority w:val="99"/>
    <w:semiHidden/>
    <w:unhideWhenUsed/>
    <w:rsid w:val="0098077E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98077E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98077E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98077E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98077E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980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8077E"/>
    <w:rPr>
      <w:rFonts w:ascii="Tahoma" w:hAnsi="Tahoma" w:cs="Tahoma"/>
      <w:sz w:val="16"/>
      <w:szCs w:val="16"/>
    </w:rPr>
  </w:style>
  <w:style w:type="paragraph" w:styleId="ae">
    <w:name w:val="header"/>
    <w:basedOn w:val="a"/>
    <w:link w:val="af"/>
    <w:uiPriority w:val="99"/>
    <w:unhideWhenUsed/>
    <w:rsid w:val="009F72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9F723E"/>
  </w:style>
  <w:style w:type="paragraph" w:styleId="af0">
    <w:name w:val="footer"/>
    <w:basedOn w:val="a"/>
    <w:link w:val="af1"/>
    <w:uiPriority w:val="99"/>
    <w:unhideWhenUsed/>
    <w:rsid w:val="009F72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9F723E"/>
  </w:style>
  <w:style w:type="paragraph" w:styleId="af2">
    <w:name w:val="Title"/>
    <w:basedOn w:val="a"/>
    <w:next w:val="a"/>
    <w:link w:val="af3"/>
    <w:uiPriority w:val="10"/>
    <w:qFormat/>
    <w:rsid w:val="009F723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3">
    <w:name w:val="Название Знак"/>
    <w:basedOn w:val="a0"/>
    <w:link w:val="af2"/>
    <w:uiPriority w:val="10"/>
    <w:rsid w:val="009F723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389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94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5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76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DE34A4-187F-4CDB-8243-99A76E398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548</Words>
  <Characters>3125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Учетная запись Майкрософт</cp:lastModifiedBy>
  <cp:revision>4</cp:revision>
  <dcterms:created xsi:type="dcterms:W3CDTF">2018-08-21T12:51:00Z</dcterms:created>
  <dcterms:modified xsi:type="dcterms:W3CDTF">2022-03-21T12:53:00Z</dcterms:modified>
</cp:coreProperties>
</file>